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DC15" w14:textId="77777777" w:rsidR="00834EDC" w:rsidRDefault="00575233" w:rsidP="00575233">
      <w:pPr>
        <w:jc w:val="center"/>
        <w:rPr>
          <w:b/>
          <w:i/>
          <w:sz w:val="28"/>
        </w:rPr>
      </w:pPr>
      <w:r w:rsidRPr="00575233">
        <w:rPr>
          <w:b/>
          <w:i/>
          <w:sz w:val="28"/>
        </w:rPr>
        <w:t>NOTA ACLARATORIA</w:t>
      </w:r>
    </w:p>
    <w:p w14:paraId="63D7E8D8" w14:textId="77777777" w:rsidR="00575233" w:rsidRDefault="00575233" w:rsidP="00575233">
      <w:pPr>
        <w:jc w:val="center"/>
        <w:rPr>
          <w:b/>
          <w:i/>
          <w:sz w:val="28"/>
        </w:rPr>
      </w:pPr>
    </w:p>
    <w:p w14:paraId="6D0C90CA" w14:textId="77777777" w:rsidR="00575233" w:rsidRPr="00575233" w:rsidRDefault="00575233" w:rsidP="00575233">
      <w:pPr>
        <w:jc w:val="center"/>
        <w:rPr>
          <w:b/>
          <w:i/>
          <w:sz w:val="28"/>
        </w:rPr>
      </w:pPr>
    </w:p>
    <w:p w14:paraId="161B8BEC" w14:textId="77777777" w:rsidR="00575233" w:rsidRDefault="00575233" w:rsidP="00575233">
      <w:pPr>
        <w:pBdr>
          <w:top w:val="nil"/>
          <w:left w:val="nil"/>
          <w:bottom w:val="nil"/>
          <w:right w:val="nil"/>
          <w:between w:val="nil"/>
        </w:pBdr>
        <w:jc w:val="left"/>
      </w:pPr>
      <w:r w:rsidRPr="00E80C92">
        <w:t>Informar que en el ANEXO 7.  FORMATO DE PRESENTACIÓN DE PROYECTOS INVESTIGACION - VINCULACIÓN – ESPOCH</w:t>
      </w:r>
      <w:r>
        <w:t xml:space="preserve"> se ha procedido a actualizar la tabla </w:t>
      </w:r>
      <w:r w:rsidR="00897CD1">
        <w:t>1.4 en</w:t>
      </w:r>
      <w:r>
        <w:t xml:space="preserve"> vista de que se encuentra ya vigente el nuevo </w:t>
      </w:r>
      <w:r w:rsidRPr="00575233">
        <w:rPr>
          <w:b/>
        </w:rPr>
        <w:t>Plan de Desarrollo (PLAN DE CREACIÓN DE OPORTUNIDADES 2021-2025 DE</w:t>
      </w:r>
      <w:r w:rsidR="00897CD1">
        <w:rPr>
          <w:b/>
        </w:rPr>
        <w:t>L</w:t>
      </w:r>
      <w:r w:rsidRPr="00575233">
        <w:rPr>
          <w:b/>
        </w:rPr>
        <w:t xml:space="preserve"> ECUADOR).  </w:t>
      </w:r>
      <w:r>
        <w:t xml:space="preserve"> detallado a continuación.</w:t>
      </w:r>
    </w:p>
    <w:p w14:paraId="39D39DFF" w14:textId="77777777" w:rsidR="00575233" w:rsidRDefault="00575233" w:rsidP="00575233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0661217F" w14:textId="77777777" w:rsidR="00575233" w:rsidRPr="007B1AFE" w:rsidRDefault="00575233" w:rsidP="00575233">
      <w:pPr>
        <w:pStyle w:val="Prrafodelista"/>
        <w:numPr>
          <w:ilvl w:val="1"/>
          <w:numId w:val="1"/>
        </w:numPr>
        <w:jc w:val="left"/>
        <w:rPr>
          <w:b/>
          <w:highlight w:val="yellow"/>
        </w:rPr>
      </w:pPr>
      <w:r w:rsidRPr="007B1AFE">
        <w:rPr>
          <w:b/>
        </w:rPr>
        <w:t>INDIQUE EL O LOS OBJETIVOS DEL PLAN DE CREACIÓN DE OPORTUNIDADES 2021-2025 DE ECUADOR</w:t>
      </w:r>
    </w:p>
    <w:p w14:paraId="574EC127" w14:textId="77777777" w:rsidR="00575233" w:rsidRPr="00F72C23" w:rsidRDefault="00575233" w:rsidP="00575233">
      <w:pPr>
        <w:rPr>
          <w:rFonts w:asciiTheme="minorHAnsi" w:hAnsiTheme="minorHAnsi" w:cstheme="minorBidi"/>
          <w:b/>
          <w:highlight w:val="yellow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823"/>
        <w:gridCol w:w="567"/>
        <w:gridCol w:w="4252"/>
        <w:gridCol w:w="567"/>
      </w:tblGrid>
      <w:tr w:rsidR="00575233" w:rsidRPr="00F72C23" w14:paraId="19826DFC" w14:textId="77777777" w:rsidTr="00F6205F">
        <w:tc>
          <w:tcPr>
            <w:tcW w:w="3823" w:type="dxa"/>
          </w:tcPr>
          <w:p w14:paraId="0354E1F8" w14:textId="77777777" w:rsidR="00575233" w:rsidRPr="00F72C23" w:rsidRDefault="00575233" w:rsidP="00F6205F">
            <w:pPr>
              <w:shd w:val="clear" w:color="auto" w:fill="FFFFFF"/>
              <w:textAlignment w:val="baseline"/>
              <w:outlineLvl w:val="2"/>
              <w:rPr>
                <w:rFonts w:asciiTheme="minorHAnsi" w:hAnsiTheme="minorHAnsi" w:cstheme="minorBidi"/>
                <w:b/>
                <w:highlight w:val="yellow"/>
              </w:rPr>
            </w:pPr>
            <w:r w:rsidRPr="00F72C23"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>Objetivo 1:</w:t>
            </w:r>
            <w:r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 xml:space="preserve"> </w:t>
            </w:r>
            <w:r w:rsidRPr="00F72C23"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  <w:t>Incrementar y fomentar, de manera inclusiva, las oportunidades de empleo y las condiciones laborales.</w:t>
            </w:r>
          </w:p>
        </w:tc>
        <w:tc>
          <w:tcPr>
            <w:tcW w:w="567" w:type="dxa"/>
          </w:tcPr>
          <w:p w14:paraId="6A6D90AD" w14:textId="77777777" w:rsidR="00575233" w:rsidRPr="00F72C23" w:rsidRDefault="00575233" w:rsidP="00F6205F">
            <w:pPr>
              <w:rPr>
                <w:rFonts w:asciiTheme="minorHAnsi" w:hAnsiTheme="minorHAnsi" w:cstheme="minorBidi"/>
                <w:b/>
                <w:highlight w:val="yellow"/>
              </w:rPr>
            </w:pPr>
          </w:p>
        </w:tc>
        <w:tc>
          <w:tcPr>
            <w:tcW w:w="4252" w:type="dxa"/>
          </w:tcPr>
          <w:p w14:paraId="085435CA" w14:textId="77777777" w:rsidR="00575233" w:rsidRPr="00F72C23" w:rsidRDefault="00575233" w:rsidP="00F6205F">
            <w:pPr>
              <w:shd w:val="clear" w:color="auto" w:fill="FFFFFF"/>
              <w:textAlignment w:val="baseline"/>
              <w:outlineLvl w:val="2"/>
              <w:rPr>
                <w:rFonts w:asciiTheme="minorHAnsi" w:hAnsiTheme="minorHAnsi" w:cstheme="minorBidi"/>
                <w:b/>
                <w:highlight w:val="yellow"/>
              </w:rPr>
            </w:pPr>
            <w:r w:rsidRPr="00F72C23"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>Objetivo 2:</w:t>
            </w:r>
            <w:r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 xml:space="preserve"> </w:t>
            </w:r>
            <w:r w:rsidRPr="00F72C23"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  <w:t>Impulsar un sistema económico con reglas claras que fomente el comercio exterior, turismo, atracción de inversiones y modernización del sistema financiero nacional.</w:t>
            </w:r>
          </w:p>
        </w:tc>
        <w:tc>
          <w:tcPr>
            <w:tcW w:w="567" w:type="dxa"/>
          </w:tcPr>
          <w:p w14:paraId="21A030F2" w14:textId="77777777" w:rsidR="00575233" w:rsidRPr="00F72C23" w:rsidRDefault="00575233" w:rsidP="00F6205F">
            <w:pPr>
              <w:rPr>
                <w:rFonts w:asciiTheme="minorHAnsi" w:hAnsiTheme="minorHAnsi" w:cstheme="minorBidi"/>
                <w:b/>
                <w:highlight w:val="yellow"/>
              </w:rPr>
            </w:pPr>
          </w:p>
        </w:tc>
      </w:tr>
      <w:tr w:rsidR="00575233" w:rsidRPr="00F72C23" w14:paraId="53A66E9A" w14:textId="77777777" w:rsidTr="00F6205F">
        <w:tc>
          <w:tcPr>
            <w:tcW w:w="3823" w:type="dxa"/>
          </w:tcPr>
          <w:p w14:paraId="3BC22D9F" w14:textId="77777777" w:rsidR="00575233" w:rsidRPr="00F72C23" w:rsidRDefault="00575233" w:rsidP="00F6205F">
            <w:pPr>
              <w:shd w:val="clear" w:color="auto" w:fill="FFFFFF"/>
              <w:textAlignment w:val="baseline"/>
              <w:outlineLvl w:val="2"/>
              <w:rPr>
                <w:rFonts w:asciiTheme="minorHAnsi" w:hAnsiTheme="minorHAnsi" w:cstheme="minorBidi"/>
                <w:b/>
                <w:highlight w:val="yellow"/>
              </w:rPr>
            </w:pPr>
            <w:r w:rsidRPr="00F72C23"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>Objetivo 3:</w:t>
            </w:r>
            <w:r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 xml:space="preserve"> </w:t>
            </w:r>
            <w:r w:rsidRPr="00F72C23"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  <w:t>Fomentar la productividad y competitividad en los sectores agrícola, industrial, acuícola y pesquero, bajo el enfoque de la economía circular.</w:t>
            </w:r>
          </w:p>
        </w:tc>
        <w:tc>
          <w:tcPr>
            <w:tcW w:w="567" w:type="dxa"/>
          </w:tcPr>
          <w:p w14:paraId="235CF4C5" w14:textId="77777777" w:rsidR="00575233" w:rsidRPr="00F72C23" w:rsidRDefault="00575233" w:rsidP="00F6205F">
            <w:pPr>
              <w:rPr>
                <w:rFonts w:asciiTheme="minorHAnsi" w:hAnsiTheme="minorHAnsi" w:cstheme="minorBidi"/>
                <w:b/>
                <w:highlight w:val="yellow"/>
              </w:rPr>
            </w:pPr>
          </w:p>
        </w:tc>
        <w:tc>
          <w:tcPr>
            <w:tcW w:w="4252" w:type="dxa"/>
          </w:tcPr>
          <w:p w14:paraId="4026F266" w14:textId="77777777" w:rsidR="00575233" w:rsidRPr="00F72C23" w:rsidRDefault="00575233" w:rsidP="00F6205F">
            <w:pPr>
              <w:shd w:val="clear" w:color="auto" w:fill="FFFFFF"/>
              <w:textAlignment w:val="baseline"/>
              <w:outlineLvl w:val="2"/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</w:pPr>
            <w:r w:rsidRPr="00F72C23"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>Objetivo 4:</w:t>
            </w:r>
            <w:r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 xml:space="preserve"> </w:t>
            </w:r>
            <w:r w:rsidRPr="00F72C23"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  <w:t>Garantizar la gestión de las finanzas públicas de manera sostenible y transparente.</w:t>
            </w:r>
          </w:p>
          <w:p w14:paraId="312DFBD0" w14:textId="77777777" w:rsidR="00575233" w:rsidRPr="00F72C23" w:rsidRDefault="00575233" w:rsidP="00F6205F">
            <w:pPr>
              <w:rPr>
                <w:rFonts w:asciiTheme="minorHAnsi" w:hAnsiTheme="minorHAnsi" w:cstheme="minorBidi"/>
                <w:b/>
                <w:highlight w:val="yellow"/>
              </w:rPr>
            </w:pPr>
          </w:p>
        </w:tc>
        <w:tc>
          <w:tcPr>
            <w:tcW w:w="567" w:type="dxa"/>
          </w:tcPr>
          <w:p w14:paraId="4C221C59" w14:textId="77777777" w:rsidR="00575233" w:rsidRPr="00F72C23" w:rsidRDefault="00575233" w:rsidP="00F6205F">
            <w:pPr>
              <w:rPr>
                <w:rFonts w:asciiTheme="minorHAnsi" w:hAnsiTheme="minorHAnsi" w:cstheme="minorBidi"/>
                <w:b/>
                <w:highlight w:val="yellow"/>
              </w:rPr>
            </w:pPr>
          </w:p>
        </w:tc>
      </w:tr>
      <w:tr w:rsidR="00575233" w:rsidRPr="00F72C23" w14:paraId="174F4279" w14:textId="77777777" w:rsidTr="00F6205F">
        <w:tc>
          <w:tcPr>
            <w:tcW w:w="3823" w:type="dxa"/>
          </w:tcPr>
          <w:p w14:paraId="32EDF5D8" w14:textId="77777777" w:rsidR="00575233" w:rsidRPr="00F72C23" w:rsidRDefault="00575233" w:rsidP="00F6205F">
            <w:pPr>
              <w:shd w:val="clear" w:color="auto" w:fill="FFFFFF"/>
              <w:textAlignment w:val="baseline"/>
              <w:outlineLvl w:val="2"/>
              <w:rPr>
                <w:rFonts w:asciiTheme="minorHAnsi" w:hAnsiTheme="minorHAnsi" w:cstheme="minorBidi"/>
                <w:b/>
                <w:highlight w:val="yellow"/>
              </w:rPr>
            </w:pPr>
            <w:r w:rsidRPr="00F72C23"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>Objetivo 5:</w:t>
            </w:r>
            <w:r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 xml:space="preserve"> </w:t>
            </w:r>
            <w:r w:rsidRPr="00F72C23"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  <w:t>Proteger a las familias, garantizar sus derechos y servicios, erradicar la pobreza y promover la inclusión social.</w:t>
            </w:r>
          </w:p>
        </w:tc>
        <w:tc>
          <w:tcPr>
            <w:tcW w:w="567" w:type="dxa"/>
          </w:tcPr>
          <w:p w14:paraId="6DFD2885" w14:textId="77777777" w:rsidR="00575233" w:rsidRPr="00F72C23" w:rsidRDefault="00575233" w:rsidP="00F6205F">
            <w:pPr>
              <w:rPr>
                <w:rFonts w:asciiTheme="minorHAnsi" w:hAnsiTheme="minorHAnsi" w:cstheme="minorBidi"/>
                <w:b/>
                <w:highlight w:val="yellow"/>
              </w:rPr>
            </w:pPr>
          </w:p>
        </w:tc>
        <w:tc>
          <w:tcPr>
            <w:tcW w:w="4252" w:type="dxa"/>
          </w:tcPr>
          <w:p w14:paraId="24087A58" w14:textId="77777777" w:rsidR="00575233" w:rsidRPr="00F72C23" w:rsidRDefault="00575233" w:rsidP="00F6205F">
            <w:pPr>
              <w:shd w:val="clear" w:color="auto" w:fill="FFFFFF"/>
              <w:textAlignment w:val="baseline"/>
              <w:outlineLvl w:val="2"/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</w:pPr>
            <w:r w:rsidRPr="00F72C23"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>Objetivo 6:</w:t>
            </w:r>
            <w:r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 xml:space="preserve"> </w:t>
            </w:r>
            <w:r w:rsidRPr="00F72C23"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  <w:t>Garantizar el derecho a la salud integral, gratuita y de calidad.</w:t>
            </w:r>
          </w:p>
          <w:p w14:paraId="744A378A" w14:textId="77777777" w:rsidR="00575233" w:rsidRPr="00F72C23" w:rsidRDefault="00575233" w:rsidP="00F6205F">
            <w:pPr>
              <w:rPr>
                <w:rFonts w:asciiTheme="minorHAnsi" w:hAnsiTheme="minorHAnsi" w:cstheme="minorBidi"/>
                <w:b/>
                <w:highlight w:val="yellow"/>
              </w:rPr>
            </w:pPr>
          </w:p>
        </w:tc>
        <w:tc>
          <w:tcPr>
            <w:tcW w:w="567" w:type="dxa"/>
          </w:tcPr>
          <w:p w14:paraId="5E41A477" w14:textId="77777777" w:rsidR="00575233" w:rsidRPr="00F72C23" w:rsidRDefault="00575233" w:rsidP="00F6205F">
            <w:pPr>
              <w:rPr>
                <w:rFonts w:asciiTheme="minorHAnsi" w:hAnsiTheme="minorHAnsi" w:cstheme="minorBidi"/>
                <w:b/>
                <w:highlight w:val="yellow"/>
              </w:rPr>
            </w:pPr>
          </w:p>
        </w:tc>
      </w:tr>
      <w:tr w:rsidR="00575233" w:rsidRPr="00F72C23" w14:paraId="0C082D6C" w14:textId="77777777" w:rsidTr="00F6205F">
        <w:tc>
          <w:tcPr>
            <w:tcW w:w="3823" w:type="dxa"/>
          </w:tcPr>
          <w:p w14:paraId="56B5DC3F" w14:textId="77777777" w:rsidR="00575233" w:rsidRPr="00F72C23" w:rsidRDefault="00575233" w:rsidP="00F6205F">
            <w:pPr>
              <w:shd w:val="clear" w:color="auto" w:fill="FFFFFF"/>
              <w:textAlignment w:val="baseline"/>
              <w:outlineLvl w:val="2"/>
              <w:rPr>
                <w:rFonts w:asciiTheme="minorHAnsi" w:hAnsiTheme="minorHAnsi" w:cstheme="minorBidi"/>
                <w:b/>
                <w:highlight w:val="yellow"/>
              </w:rPr>
            </w:pPr>
            <w:r w:rsidRPr="00F72C23"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>Objetivo 7:</w:t>
            </w:r>
            <w:r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 xml:space="preserve"> </w:t>
            </w:r>
            <w:r w:rsidRPr="00F72C23"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  <w:t>Potenciar las capacidades de la ciudadanía y promover una educación innovadora, inclusiva y de calidad en todos los niveles. </w:t>
            </w:r>
          </w:p>
        </w:tc>
        <w:tc>
          <w:tcPr>
            <w:tcW w:w="567" w:type="dxa"/>
          </w:tcPr>
          <w:p w14:paraId="19CF30E2" w14:textId="77777777" w:rsidR="00575233" w:rsidRPr="00F72C23" w:rsidRDefault="00575233" w:rsidP="00F6205F">
            <w:pPr>
              <w:rPr>
                <w:rFonts w:asciiTheme="minorHAnsi" w:hAnsiTheme="minorHAnsi" w:cstheme="minorBidi"/>
                <w:b/>
                <w:highlight w:val="yellow"/>
              </w:rPr>
            </w:pPr>
          </w:p>
        </w:tc>
        <w:tc>
          <w:tcPr>
            <w:tcW w:w="4252" w:type="dxa"/>
          </w:tcPr>
          <w:p w14:paraId="3C931955" w14:textId="77777777" w:rsidR="00575233" w:rsidRPr="00F72C23" w:rsidRDefault="00575233" w:rsidP="00F6205F">
            <w:pPr>
              <w:shd w:val="clear" w:color="auto" w:fill="FFFFFF"/>
              <w:textAlignment w:val="baseline"/>
              <w:outlineLvl w:val="2"/>
              <w:rPr>
                <w:rFonts w:asciiTheme="minorHAnsi" w:hAnsiTheme="minorHAnsi" w:cstheme="minorBidi"/>
                <w:b/>
                <w:highlight w:val="yellow"/>
              </w:rPr>
            </w:pPr>
            <w:r w:rsidRPr="00F72C23"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>Objetivo 8:</w:t>
            </w:r>
            <w:r w:rsidRPr="00F72C23"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  <w:t>Generar nuevas oportunidades y bienestar para las zonas rurales, con énfasis en pueblos y nacionalidades</w:t>
            </w:r>
          </w:p>
        </w:tc>
        <w:tc>
          <w:tcPr>
            <w:tcW w:w="567" w:type="dxa"/>
          </w:tcPr>
          <w:p w14:paraId="723F9370" w14:textId="77777777" w:rsidR="00575233" w:rsidRPr="00F72C23" w:rsidRDefault="00575233" w:rsidP="00F6205F">
            <w:pPr>
              <w:rPr>
                <w:rFonts w:asciiTheme="minorHAnsi" w:hAnsiTheme="minorHAnsi" w:cstheme="minorBidi"/>
                <w:b/>
                <w:highlight w:val="yellow"/>
              </w:rPr>
            </w:pPr>
          </w:p>
        </w:tc>
      </w:tr>
      <w:tr w:rsidR="00575233" w:rsidRPr="00F72C23" w14:paraId="441CB63A" w14:textId="77777777" w:rsidTr="00F6205F">
        <w:tc>
          <w:tcPr>
            <w:tcW w:w="3823" w:type="dxa"/>
          </w:tcPr>
          <w:p w14:paraId="30C333EB" w14:textId="77777777" w:rsidR="00575233" w:rsidRPr="00F72C23" w:rsidRDefault="00575233" w:rsidP="00F6205F">
            <w:pPr>
              <w:shd w:val="clear" w:color="auto" w:fill="FFFFFF"/>
              <w:textAlignment w:val="baseline"/>
              <w:outlineLvl w:val="2"/>
            </w:pPr>
            <w:r w:rsidRPr="00F72C23"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>Objetivo 9:</w:t>
            </w:r>
            <w:r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 xml:space="preserve"> </w:t>
            </w:r>
            <w:r w:rsidRPr="00F72C23"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  <w:t>Garantizar la seguridad ciudadana, orden público y gestión de riesgos.</w:t>
            </w:r>
          </w:p>
        </w:tc>
        <w:tc>
          <w:tcPr>
            <w:tcW w:w="567" w:type="dxa"/>
          </w:tcPr>
          <w:p w14:paraId="4BAB943D" w14:textId="77777777" w:rsidR="00575233" w:rsidRPr="00F72C23" w:rsidRDefault="00575233" w:rsidP="00F6205F">
            <w:pPr>
              <w:rPr>
                <w:b/>
                <w:highlight w:val="yellow"/>
              </w:rPr>
            </w:pPr>
          </w:p>
        </w:tc>
        <w:tc>
          <w:tcPr>
            <w:tcW w:w="4252" w:type="dxa"/>
          </w:tcPr>
          <w:p w14:paraId="1062C826" w14:textId="77777777" w:rsidR="00575233" w:rsidRPr="00F72C23" w:rsidRDefault="00575233" w:rsidP="00F6205F">
            <w:pPr>
              <w:shd w:val="clear" w:color="auto" w:fill="FFFFFF"/>
              <w:textAlignment w:val="baseline"/>
              <w:outlineLvl w:val="2"/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</w:pPr>
            <w:r w:rsidRPr="00F72C23"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>Objetivo 10:</w:t>
            </w:r>
            <w:r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 xml:space="preserve"> </w:t>
            </w:r>
            <w:r w:rsidRPr="00F72C23"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  <w:t>Garantizar la soberanía nacional, integridad territorial y seguridad del Estado.</w:t>
            </w:r>
          </w:p>
          <w:p w14:paraId="38A50111" w14:textId="77777777" w:rsidR="00575233" w:rsidRPr="00F72C23" w:rsidRDefault="00575233" w:rsidP="00F6205F"/>
        </w:tc>
        <w:tc>
          <w:tcPr>
            <w:tcW w:w="567" w:type="dxa"/>
          </w:tcPr>
          <w:p w14:paraId="2D26C9E9" w14:textId="77777777" w:rsidR="00575233" w:rsidRPr="00F72C23" w:rsidRDefault="00575233" w:rsidP="00F6205F">
            <w:pPr>
              <w:rPr>
                <w:b/>
                <w:highlight w:val="yellow"/>
              </w:rPr>
            </w:pPr>
          </w:p>
        </w:tc>
      </w:tr>
      <w:tr w:rsidR="00575233" w:rsidRPr="00F72C23" w14:paraId="4F9861D8" w14:textId="77777777" w:rsidTr="00F6205F">
        <w:tc>
          <w:tcPr>
            <w:tcW w:w="3823" w:type="dxa"/>
          </w:tcPr>
          <w:p w14:paraId="1C87ACF5" w14:textId="77777777" w:rsidR="00575233" w:rsidRPr="00F72C23" w:rsidRDefault="00575233" w:rsidP="00F6205F">
            <w:pPr>
              <w:shd w:val="clear" w:color="auto" w:fill="FFFFFF"/>
              <w:textAlignment w:val="baseline"/>
              <w:outlineLvl w:val="2"/>
            </w:pPr>
            <w:r w:rsidRPr="00F72C23"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>Objetivo 11:</w:t>
            </w:r>
            <w:r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 xml:space="preserve"> </w:t>
            </w:r>
            <w:r w:rsidRPr="00F72C23"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  <w:t>Conservar, restaurar, proteger y hacer un uso sostenible de los recursos naturales.</w:t>
            </w:r>
          </w:p>
        </w:tc>
        <w:tc>
          <w:tcPr>
            <w:tcW w:w="567" w:type="dxa"/>
          </w:tcPr>
          <w:p w14:paraId="1C02FD56" w14:textId="77777777" w:rsidR="00575233" w:rsidRPr="00F72C23" w:rsidRDefault="00575233" w:rsidP="00F6205F">
            <w:pPr>
              <w:rPr>
                <w:b/>
                <w:highlight w:val="yellow"/>
              </w:rPr>
            </w:pPr>
          </w:p>
        </w:tc>
        <w:tc>
          <w:tcPr>
            <w:tcW w:w="4252" w:type="dxa"/>
          </w:tcPr>
          <w:p w14:paraId="39BD86E9" w14:textId="77777777" w:rsidR="00575233" w:rsidRPr="00F72C23" w:rsidRDefault="00575233" w:rsidP="00F6205F">
            <w:pPr>
              <w:shd w:val="clear" w:color="auto" w:fill="FFFFFF"/>
              <w:textAlignment w:val="baseline"/>
              <w:outlineLvl w:val="2"/>
            </w:pPr>
            <w:r w:rsidRPr="00F72C23"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>Objetivo 12:</w:t>
            </w:r>
            <w:r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 xml:space="preserve"> </w:t>
            </w:r>
            <w:r w:rsidRPr="00F72C23"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  <w:t>Fomentar modelos de desarrollo sostenibles aplicando medidas de adaptación y mitigación al cambio climático.</w:t>
            </w:r>
          </w:p>
        </w:tc>
        <w:tc>
          <w:tcPr>
            <w:tcW w:w="567" w:type="dxa"/>
          </w:tcPr>
          <w:p w14:paraId="36ED7B1A" w14:textId="77777777" w:rsidR="00575233" w:rsidRPr="00F72C23" w:rsidRDefault="00575233" w:rsidP="00F6205F">
            <w:pPr>
              <w:rPr>
                <w:b/>
                <w:highlight w:val="yellow"/>
              </w:rPr>
            </w:pPr>
          </w:p>
        </w:tc>
      </w:tr>
      <w:tr w:rsidR="00575233" w:rsidRPr="00F72C23" w14:paraId="73C983BB" w14:textId="77777777" w:rsidTr="00F6205F">
        <w:tc>
          <w:tcPr>
            <w:tcW w:w="3823" w:type="dxa"/>
          </w:tcPr>
          <w:p w14:paraId="23EE8DA9" w14:textId="77777777" w:rsidR="00575233" w:rsidRPr="00F72C23" w:rsidRDefault="00575233" w:rsidP="00F6205F">
            <w:pPr>
              <w:shd w:val="clear" w:color="auto" w:fill="FFFFFF"/>
              <w:textAlignment w:val="baseline"/>
              <w:outlineLvl w:val="2"/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</w:pPr>
            <w:r w:rsidRPr="00F72C23"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>Objetivo 13:</w:t>
            </w:r>
            <w:r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 xml:space="preserve"> </w:t>
            </w:r>
            <w:r w:rsidRPr="00F72C23"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  <w:t>Promover la gestión integral de los recursos hídricos.</w:t>
            </w:r>
          </w:p>
          <w:p w14:paraId="11BD5F58" w14:textId="77777777" w:rsidR="00575233" w:rsidRPr="00F72C23" w:rsidRDefault="00575233" w:rsidP="00F6205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Bidi"/>
                <w:b/>
                <w:highlight w:val="yellow"/>
              </w:rPr>
            </w:pPr>
          </w:p>
        </w:tc>
        <w:tc>
          <w:tcPr>
            <w:tcW w:w="567" w:type="dxa"/>
          </w:tcPr>
          <w:p w14:paraId="28FF695E" w14:textId="77777777" w:rsidR="00575233" w:rsidRPr="00F72C23" w:rsidRDefault="00575233" w:rsidP="00F6205F">
            <w:pPr>
              <w:rPr>
                <w:rFonts w:asciiTheme="minorHAnsi" w:hAnsiTheme="minorHAnsi" w:cstheme="minorBidi"/>
                <w:b/>
                <w:highlight w:val="yellow"/>
              </w:rPr>
            </w:pPr>
          </w:p>
        </w:tc>
        <w:tc>
          <w:tcPr>
            <w:tcW w:w="4252" w:type="dxa"/>
          </w:tcPr>
          <w:p w14:paraId="697A100A" w14:textId="77777777" w:rsidR="00575233" w:rsidRPr="00F72C23" w:rsidRDefault="00575233" w:rsidP="00F6205F">
            <w:pPr>
              <w:shd w:val="clear" w:color="auto" w:fill="FFFFFF"/>
              <w:textAlignment w:val="baseline"/>
              <w:outlineLvl w:val="2"/>
              <w:rPr>
                <w:rFonts w:asciiTheme="minorHAnsi" w:hAnsiTheme="minorHAnsi" w:cstheme="minorBidi"/>
                <w:b/>
                <w:highlight w:val="yellow"/>
              </w:rPr>
            </w:pPr>
            <w:r w:rsidRPr="00F72C23"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>Objetivo 14:</w:t>
            </w:r>
            <w:r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 xml:space="preserve"> </w:t>
            </w:r>
            <w:r w:rsidRPr="00F72C23"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  <w:t>Fortalecer las capacidades del Estado con énfasis en la administración de justicia y eficiencia en los procesos de regulación y control, con independencia y autonomía.</w:t>
            </w:r>
          </w:p>
        </w:tc>
        <w:tc>
          <w:tcPr>
            <w:tcW w:w="567" w:type="dxa"/>
          </w:tcPr>
          <w:p w14:paraId="0AC6481F" w14:textId="77777777" w:rsidR="00575233" w:rsidRPr="00F72C23" w:rsidRDefault="00575233" w:rsidP="00F6205F">
            <w:pPr>
              <w:rPr>
                <w:rFonts w:asciiTheme="minorHAnsi" w:hAnsiTheme="minorHAnsi" w:cstheme="minorBidi"/>
                <w:b/>
                <w:highlight w:val="yellow"/>
              </w:rPr>
            </w:pPr>
          </w:p>
        </w:tc>
      </w:tr>
      <w:tr w:rsidR="00575233" w:rsidRPr="00F72C23" w14:paraId="5657BEDD" w14:textId="77777777" w:rsidTr="00F6205F">
        <w:tc>
          <w:tcPr>
            <w:tcW w:w="3823" w:type="dxa"/>
          </w:tcPr>
          <w:p w14:paraId="14CF9F29" w14:textId="77777777" w:rsidR="00575233" w:rsidRPr="00F72C23" w:rsidRDefault="00575233" w:rsidP="00F6205F">
            <w:pPr>
              <w:shd w:val="clear" w:color="auto" w:fill="FFFFFF"/>
              <w:textAlignment w:val="baseline"/>
              <w:outlineLvl w:val="2"/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</w:pPr>
            <w:r w:rsidRPr="00F72C23"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>Objetivo 15:</w:t>
            </w:r>
            <w:r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 xml:space="preserve"> </w:t>
            </w:r>
            <w:r w:rsidRPr="00F72C23"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  <w:t>Fomentar la ética pública, la transparencia y la lucha contra la corrupción.</w:t>
            </w:r>
          </w:p>
          <w:p w14:paraId="7C19B60B" w14:textId="77777777" w:rsidR="00575233" w:rsidRPr="00F72C23" w:rsidRDefault="00575233" w:rsidP="00F6205F">
            <w:pPr>
              <w:shd w:val="clear" w:color="auto" w:fill="FFFFFF"/>
              <w:spacing w:before="100" w:beforeAutospacing="1" w:after="100" w:afterAutospacing="1"/>
              <w:textAlignment w:val="baseline"/>
            </w:pPr>
          </w:p>
        </w:tc>
        <w:tc>
          <w:tcPr>
            <w:tcW w:w="567" w:type="dxa"/>
          </w:tcPr>
          <w:p w14:paraId="0169AF26" w14:textId="77777777" w:rsidR="00575233" w:rsidRPr="00F72C23" w:rsidRDefault="00575233" w:rsidP="00F6205F">
            <w:pPr>
              <w:rPr>
                <w:b/>
                <w:highlight w:val="yellow"/>
              </w:rPr>
            </w:pPr>
          </w:p>
        </w:tc>
        <w:tc>
          <w:tcPr>
            <w:tcW w:w="4252" w:type="dxa"/>
          </w:tcPr>
          <w:p w14:paraId="4E70EEB0" w14:textId="77777777" w:rsidR="00575233" w:rsidRPr="00F72C23" w:rsidRDefault="00575233" w:rsidP="00F6205F">
            <w:pPr>
              <w:shd w:val="clear" w:color="auto" w:fill="FFFFFF"/>
              <w:textAlignment w:val="baseline"/>
              <w:outlineLvl w:val="2"/>
              <w:rPr>
                <w:b/>
                <w:highlight w:val="yellow"/>
              </w:rPr>
            </w:pPr>
            <w:r w:rsidRPr="00F72C23"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>Objetivo 16:</w:t>
            </w:r>
            <w:r>
              <w:rPr>
                <w:rFonts w:ascii="inherit" w:eastAsia="Times New Roman" w:hAnsi="inherit"/>
                <w:b/>
                <w:bCs/>
                <w:color w:val="000000" w:themeColor="text1"/>
                <w:sz w:val="14"/>
                <w:szCs w:val="18"/>
                <w:bdr w:val="none" w:sz="0" w:space="0" w:color="auto" w:frame="1"/>
              </w:rPr>
              <w:t xml:space="preserve"> </w:t>
            </w:r>
            <w:r w:rsidRPr="00F72C23">
              <w:rPr>
                <w:rFonts w:ascii="Roboto" w:eastAsia="Times New Roman" w:hAnsi="Roboto"/>
                <w:color w:val="000000" w:themeColor="text1"/>
                <w:sz w:val="14"/>
                <w:szCs w:val="18"/>
                <w:bdr w:val="none" w:sz="0" w:space="0" w:color="auto" w:frame="1"/>
              </w:rPr>
              <w:t>Promover la integración regional, la inserción estratégica del país en el mundo y garantizar los derechos de las personas en situación de movilidad humana.</w:t>
            </w:r>
          </w:p>
        </w:tc>
        <w:tc>
          <w:tcPr>
            <w:tcW w:w="567" w:type="dxa"/>
          </w:tcPr>
          <w:p w14:paraId="5D81C462" w14:textId="77777777" w:rsidR="00575233" w:rsidRPr="00F72C23" w:rsidRDefault="00575233" w:rsidP="00F6205F">
            <w:pPr>
              <w:rPr>
                <w:b/>
                <w:highlight w:val="yellow"/>
              </w:rPr>
            </w:pPr>
          </w:p>
        </w:tc>
      </w:tr>
    </w:tbl>
    <w:p w14:paraId="7F420743" w14:textId="77777777" w:rsidR="00575233" w:rsidRPr="00F72C23" w:rsidRDefault="00575233" w:rsidP="00575233">
      <w:pPr>
        <w:rPr>
          <w:rFonts w:asciiTheme="minorHAnsi" w:hAnsiTheme="minorHAnsi" w:cstheme="minorBidi"/>
          <w:b/>
          <w:sz w:val="18"/>
          <w:highlight w:val="yellow"/>
        </w:rPr>
      </w:pPr>
    </w:p>
    <w:p w14:paraId="231D9385" w14:textId="77777777" w:rsidR="00575233" w:rsidRDefault="00575233"/>
    <w:sectPr w:rsidR="00575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09C4" w14:textId="77777777" w:rsidR="00176931" w:rsidRDefault="00176931" w:rsidP="00176931">
      <w:r>
        <w:separator/>
      </w:r>
    </w:p>
  </w:endnote>
  <w:endnote w:type="continuationSeparator" w:id="0">
    <w:p w14:paraId="3BC98F75" w14:textId="77777777" w:rsidR="00176931" w:rsidRDefault="00176931" w:rsidP="0017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923F" w14:textId="77777777" w:rsidR="00176931" w:rsidRDefault="001769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60B3" w14:textId="77777777" w:rsidR="00176931" w:rsidRDefault="001769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68C9" w14:textId="77777777" w:rsidR="00176931" w:rsidRDefault="001769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1D74" w14:textId="77777777" w:rsidR="00176931" w:rsidRDefault="00176931" w:rsidP="00176931">
      <w:r>
        <w:separator/>
      </w:r>
    </w:p>
  </w:footnote>
  <w:footnote w:type="continuationSeparator" w:id="0">
    <w:p w14:paraId="48E00A79" w14:textId="77777777" w:rsidR="00176931" w:rsidRDefault="00176931" w:rsidP="00176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BF59" w14:textId="77777777" w:rsidR="00176931" w:rsidRDefault="001769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194E" w14:textId="62C3164A" w:rsidR="00176931" w:rsidRDefault="00176931">
    <w:pPr>
      <w:pStyle w:val="Encabezado"/>
    </w:pPr>
    <w:r>
      <w:rPr>
        <w:noProof/>
      </w:rPr>
      <w:drawing>
        <wp:inline distT="0" distB="0" distL="0" distR="0" wp14:anchorId="713B087F" wp14:editId="00C1D465">
          <wp:extent cx="1625600" cy="869950"/>
          <wp:effectExtent l="0" t="0" r="0" b="6350"/>
          <wp:docPr id="1" name="Imagen 1" descr="D:\Usuarios\MARLENE BARBA\Downloads\WhatsApp Image 2023-10-12 at 09.35.2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:\Usuarios\MARLENE BARBA\Downloads\WhatsApp Image 2023-10-12 at 09.35.23.jpe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EF1B" w14:textId="77777777" w:rsidR="00176931" w:rsidRDefault="001769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F3826"/>
    <w:multiLevelType w:val="multilevel"/>
    <w:tmpl w:val="AB3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1553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33"/>
    <w:rsid w:val="00176931"/>
    <w:rsid w:val="00575233"/>
    <w:rsid w:val="006A7A1F"/>
    <w:rsid w:val="00834EDC"/>
    <w:rsid w:val="008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6AF6"/>
  <w15:chartTrackingRefBased/>
  <w15:docId w15:val="{54CBB50D-6AD7-4678-9D05-7A91494E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233"/>
    <w:pPr>
      <w:spacing w:after="0" w:line="240" w:lineRule="auto"/>
      <w:jc w:val="both"/>
    </w:pPr>
    <w:rPr>
      <w:rFonts w:ascii="Century Gothic" w:eastAsiaTheme="minorEastAsia" w:hAnsi="Century Gothic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S,TIT 2 IND,cuadros indices,CUADROS"/>
    <w:basedOn w:val="Normal"/>
    <w:link w:val="PrrafodelistaCar"/>
    <w:uiPriority w:val="34"/>
    <w:qFormat/>
    <w:rsid w:val="00575233"/>
    <w:pPr>
      <w:ind w:left="720"/>
      <w:contextualSpacing/>
    </w:pPr>
  </w:style>
  <w:style w:type="table" w:styleId="Tablaconcuadrcula">
    <w:name w:val="Table Grid"/>
    <w:basedOn w:val="Tablanormal"/>
    <w:uiPriority w:val="39"/>
    <w:rsid w:val="0057523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aliases w:val="VIÑETAS Car,TIT 2 IND Car,cuadros indices Car,CUADROS Car"/>
    <w:basedOn w:val="Fuentedeprrafopredeter"/>
    <w:link w:val="Prrafodelista"/>
    <w:uiPriority w:val="34"/>
    <w:rsid w:val="00575233"/>
    <w:rPr>
      <w:rFonts w:ascii="Century Gothic" w:eastAsiaTheme="minorEastAsia" w:hAnsi="Century Gothic" w:cs="Arial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769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931"/>
    <w:rPr>
      <w:rFonts w:ascii="Century Gothic" w:eastAsiaTheme="minorEastAsia" w:hAnsi="Century Gothic" w:cs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769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931"/>
    <w:rPr>
      <w:rFonts w:ascii="Century Gothic" w:eastAsiaTheme="minorEastAsia" w:hAnsi="Century Gothic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BARBA</dc:creator>
  <cp:keywords/>
  <dc:description/>
  <cp:lastModifiedBy>Marlene Beatriz Barba Ramirez</cp:lastModifiedBy>
  <cp:revision>4</cp:revision>
  <dcterms:created xsi:type="dcterms:W3CDTF">2022-06-29T20:44:00Z</dcterms:created>
  <dcterms:modified xsi:type="dcterms:W3CDTF">2023-10-12T19:24:00Z</dcterms:modified>
</cp:coreProperties>
</file>